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B89" w:rsidRPr="005069AC" w:rsidRDefault="00752B89" w:rsidP="00752B89">
      <w:pPr>
        <w:jc w:val="right"/>
        <w:rPr>
          <w:b/>
          <w:sz w:val="20"/>
          <w:szCs w:val="20"/>
        </w:rPr>
      </w:pPr>
      <w:r w:rsidRPr="005069AC">
        <w:rPr>
          <w:b/>
          <w:sz w:val="20"/>
          <w:szCs w:val="20"/>
        </w:rPr>
        <w:t>Formular C1_RO – Deviz cadru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5"/>
        <w:gridCol w:w="3321"/>
        <w:gridCol w:w="2940"/>
        <w:gridCol w:w="2912"/>
      </w:tblGrid>
      <w:tr w:rsidR="00752B89" w:rsidRPr="005069AC" w:rsidTr="00061101">
        <w:tc>
          <w:tcPr>
            <w:tcW w:w="1774" w:type="pct"/>
          </w:tcPr>
          <w:p w:rsidR="00752B89" w:rsidRPr="005069AC" w:rsidRDefault="00752B89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br w:type="page"/>
            </w:r>
            <w:r w:rsidRPr="005069AC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752B89" w:rsidRPr="005069AC" w:rsidRDefault="00752B89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5/5.2/CERN-RO</w:t>
            </w:r>
          </w:p>
        </w:tc>
      </w:tr>
      <w:tr w:rsidR="00752B89" w:rsidRPr="005069AC" w:rsidTr="00061101">
        <w:trPr>
          <w:trHeight w:val="97"/>
        </w:trPr>
        <w:tc>
          <w:tcPr>
            <w:tcW w:w="1774" w:type="pct"/>
          </w:tcPr>
          <w:p w:rsidR="00752B89" w:rsidRPr="005069AC" w:rsidRDefault="00752B89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:rsidR="00752B89" w:rsidRPr="005069AC" w:rsidRDefault="00752B89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:rsidR="00752B89" w:rsidRPr="005069AC" w:rsidRDefault="00752B89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-1151054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:rsidR="00752B89" w:rsidRPr="005069AC" w:rsidRDefault="00752B89" w:rsidP="00061101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-1266379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5069AC">
              <w:rPr>
                <w:b/>
                <w:sz w:val="20"/>
                <w:szCs w:val="20"/>
              </w:rPr>
              <w:tab/>
            </w:r>
          </w:p>
        </w:tc>
      </w:tr>
      <w:tr w:rsidR="00752B89" w:rsidRPr="004352D6" w:rsidTr="00061101">
        <w:tc>
          <w:tcPr>
            <w:tcW w:w="1774" w:type="pct"/>
          </w:tcPr>
          <w:p w:rsidR="00752B89" w:rsidRPr="004352D6" w:rsidRDefault="00752B89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4352D6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  <w:r w:rsidRPr="004352D6">
              <w:rPr>
                <w:sz w:val="20"/>
                <w:szCs w:val="20"/>
              </w:rPr>
              <w:t>(Exemplu: SPS / NA62)</w:t>
            </w:r>
          </w:p>
        </w:tc>
      </w:tr>
      <w:tr w:rsidR="00752B89" w:rsidRPr="004352D6" w:rsidTr="00061101">
        <w:tc>
          <w:tcPr>
            <w:tcW w:w="1774" w:type="pct"/>
          </w:tcPr>
          <w:p w:rsidR="00752B89" w:rsidRPr="004352D6" w:rsidRDefault="00752B89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4352D6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52B89" w:rsidRPr="004352D6" w:rsidTr="00061101">
        <w:tc>
          <w:tcPr>
            <w:tcW w:w="1774" w:type="pct"/>
          </w:tcPr>
          <w:p w:rsidR="00752B89" w:rsidRPr="004352D6" w:rsidRDefault="00752B89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4352D6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752B89" w:rsidRDefault="00752B89" w:rsidP="00752B89">
      <w:pPr>
        <w:jc w:val="right"/>
        <w:rPr>
          <w:b/>
          <w:sz w:val="20"/>
          <w:szCs w:val="20"/>
        </w:rPr>
      </w:pPr>
    </w:p>
    <w:p w:rsidR="00752B89" w:rsidRPr="00685789" w:rsidRDefault="00752B89" w:rsidP="00752B89">
      <w:pPr>
        <w:spacing w:line="276" w:lineRule="auto"/>
        <w:jc w:val="center"/>
        <w:rPr>
          <w:b/>
          <w:bCs/>
          <w:sz w:val="20"/>
          <w:szCs w:val="20"/>
        </w:rPr>
      </w:pPr>
      <w:r w:rsidRPr="00685789">
        <w:rPr>
          <w:b/>
          <w:bCs/>
          <w:sz w:val="20"/>
          <w:szCs w:val="20"/>
        </w:rPr>
        <w:t>DEVIZ CADRU</w:t>
      </w:r>
    </w:p>
    <w:p w:rsidR="00752B89" w:rsidRPr="00685789" w:rsidRDefault="00752B89" w:rsidP="00752B89">
      <w:pPr>
        <w:spacing w:line="276" w:lineRule="auto"/>
        <w:jc w:val="center"/>
        <w:rPr>
          <w:b/>
          <w:bCs/>
          <w:sz w:val="20"/>
          <w:szCs w:val="20"/>
        </w:rPr>
      </w:pPr>
      <w:r w:rsidRPr="00685789">
        <w:rPr>
          <w:b/>
          <w:bCs/>
          <w:sz w:val="20"/>
          <w:szCs w:val="20"/>
        </w:rPr>
        <w:t>conform normelor aprobate prin H.G. 134/2011</w:t>
      </w:r>
    </w:p>
    <w:p w:rsidR="00752B89" w:rsidRPr="00685789" w:rsidRDefault="00752B89" w:rsidP="00752B89">
      <w:pPr>
        <w:spacing w:line="276" w:lineRule="auto"/>
        <w:jc w:val="right"/>
        <w:rPr>
          <w:b/>
          <w:bCs/>
          <w:sz w:val="20"/>
          <w:szCs w:val="20"/>
        </w:rPr>
      </w:pPr>
      <w:r w:rsidRPr="00685789">
        <w:rPr>
          <w:b/>
          <w:bCs/>
          <w:sz w:val="20"/>
          <w:szCs w:val="20"/>
        </w:rPr>
        <w:t xml:space="preserve"> lei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8937"/>
        <w:gridCol w:w="1300"/>
        <w:gridCol w:w="1183"/>
        <w:gridCol w:w="1186"/>
        <w:gridCol w:w="1183"/>
      </w:tblGrid>
      <w:tr w:rsidR="00752B89" w:rsidRPr="004352D6" w:rsidTr="00061101">
        <w:trPr>
          <w:trHeight w:val="394"/>
        </w:trPr>
        <w:tc>
          <w:tcPr>
            <w:tcW w:w="3294" w:type="pct"/>
            <w:gridSpan w:val="2"/>
            <w:noWrap/>
            <w:hideMark/>
          </w:tcPr>
          <w:p w:rsidR="00752B89" w:rsidRPr="004352D6" w:rsidRDefault="00752B89" w:rsidP="00061101">
            <w:pPr>
              <w:jc w:val="center"/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Categoria de cheltuieli</w:t>
            </w:r>
          </w:p>
        </w:tc>
        <w:tc>
          <w:tcPr>
            <w:tcW w:w="457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416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417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416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2018</w:t>
            </w:r>
          </w:p>
        </w:tc>
      </w:tr>
      <w:tr w:rsidR="00752B89" w:rsidRPr="004352D6" w:rsidTr="00061101">
        <w:trPr>
          <w:trHeight w:val="394"/>
        </w:trPr>
        <w:tc>
          <w:tcPr>
            <w:tcW w:w="151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43" w:type="pct"/>
            <w:noWrap/>
            <w:hideMark/>
          </w:tcPr>
          <w:p w:rsidR="00752B89" w:rsidRPr="004352D6" w:rsidRDefault="00752B89" w:rsidP="00061101">
            <w:pPr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CHELTUIELI CU PERSONALUL</w:t>
            </w:r>
            <w:r w:rsidRPr="004352D6">
              <w:rPr>
                <w:sz w:val="20"/>
                <w:szCs w:val="20"/>
              </w:rPr>
              <w:t>, din care:</w:t>
            </w:r>
          </w:p>
        </w:tc>
        <w:tc>
          <w:tcPr>
            <w:tcW w:w="45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52B89" w:rsidRPr="004352D6" w:rsidTr="00061101">
        <w:trPr>
          <w:trHeight w:val="394"/>
        </w:trPr>
        <w:tc>
          <w:tcPr>
            <w:tcW w:w="151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352D6">
              <w:rPr>
                <w:sz w:val="20"/>
                <w:szCs w:val="20"/>
              </w:rPr>
              <w:t> </w:t>
            </w:r>
          </w:p>
        </w:tc>
        <w:tc>
          <w:tcPr>
            <w:tcW w:w="3143" w:type="pct"/>
            <w:hideMark/>
          </w:tcPr>
          <w:p w:rsidR="00752B89" w:rsidRPr="004352D6" w:rsidRDefault="00752B89" w:rsidP="00061101">
            <w:pPr>
              <w:rPr>
                <w:sz w:val="20"/>
                <w:szCs w:val="20"/>
              </w:rPr>
            </w:pPr>
            <w:r w:rsidRPr="004352D6">
              <w:rPr>
                <w:sz w:val="20"/>
                <w:szCs w:val="20"/>
              </w:rPr>
              <w:t xml:space="preserve">1.1. salarii şi venituri asimilate salariilor, potrivit legii </w:t>
            </w:r>
          </w:p>
        </w:tc>
        <w:tc>
          <w:tcPr>
            <w:tcW w:w="45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16" w:type="pct"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7" w:type="pct"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52B89" w:rsidRPr="004352D6" w:rsidTr="00061101">
        <w:trPr>
          <w:trHeight w:val="394"/>
        </w:trPr>
        <w:tc>
          <w:tcPr>
            <w:tcW w:w="151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352D6">
              <w:rPr>
                <w:sz w:val="20"/>
                <w:szCs w:val="20"/>
              </w:rPr>
              <w:t> </w:t>
            </w:r>
          </w:p>
        </w:tc>
        <w:tc>
          <w:tcPr>
            <w:tcW w:w="3143" w:type="pct"/>
            <w:hideMark/>
          </w:tcPr>
          <w:p w:rsidR="00752B89" w:rsidRPr="004352D6" w:rsidRDefault="00752B89" w:rsidP="00061101">
            <w:pPr>
              <w:rPr>
                <w:sz w:val="20"/>
                <w:szCs w:val="20"/>
              </w:rPr>
            </w:pPr>
            <w:r w:rsidRPr="004352D6">
              <w:rPr>
                <w:sz w:val="20"/>
                <w:szCs w:val="20"/>
              </w:rPr>
              <w:t>1.2. contribuţii aferente salariilor şi veniturilor asimilate acestora</w:t>
            </w:r>
          </w:p>
        </w:tc>
        <w:tc>
          <w:tcPr>
            <w:tcW w:w="45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16" w:type="pct"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7" w:type="pct"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52B89" w:rsidRPr="004352D6" w:rsidTr="00061101">
        <w:trPr>
          <w:trHeight w:val="394"/>
        </w:trPr>
        <w:tc>
          <w:tcPr>
            <w:tcW w:w="151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43" w:type="pct"/>
            <w:noWrap/>
            <w:hideMark/>
          </w:tcPr>
          <w:p w:rsidR="00752B89" w:rsidRPr="004352D6" w:rsidRDefault="00752B89" w:rsidP="00061101">
            <w:pPr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CHELTIELI CU LOGISTICA</w:t>
            </w:r>
            <w:r w:rsidRPr="004352D6">
              <w:rPr>
                <w:sz w:val="20"/>
                <w:szCs w:val="20"/>
              </w:rPr>
              <w:t>, din care:</w:t>
            </w:r>
          </w:p>
        </w:tc>
        <w:tc>
          <w:tcPr>
            <w:tcW w:w="45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52B89" w:rsidRPr="004352D6" w:rsidTr="00061101">
        <w:trPr>
          <w:trHeight w:val="394"/>
        </w:trPr>
        <w:tc>
          <w:tcPr>
            <w:tcW w:w="151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352D6">
              <w:rPr>
                <w:sz w:val="20"/>
                <w:szCs w:val="20"/>
              </w:rPr>
              <w:t> </w:t>
            </w:r>
          </w:p>
        </w:tc>
        <w:tc>
          <w:tcPr>
            <w:tcW w:w="3143" w:type="pct"/>
            <w:noWrap/>
            <w:hideMark/>
          </w:tcPr>
          <w:p w:rsidR="00752B89" w:rsidRPr="004352D6" w:rsidRDefault="00752B89" w:rsidP="00061101">
            <w:pPr>
              <w:rPr>
                <w:sz w:val="20"/>
                <w:szCs w:val="20"/>
              </w:rPr>
            </w:pPr>
            <w:r w:rsidRPr="004352D6">
              <w:rPr>
                <w:sz w:val="20"/>
                <w:szCs w:val="20"/>
              </w:rPr>
              <w:t>2.1. cheltuieli de capital</w:t>
            </w:r>
          </w:p>
        </w:tc>
        <w:tc>
          <w:tcPr>
            <w:tcW w:w="45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52B89" w:rsidRPr="004352D6" w:rsidTr="00061101">
        <w:trPr>
          <w:trHeight w:val="394"/>
        </w:trPr>
        <w:tc>
          <w:tcPr>
            <w:tcW w:w="151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352D6">
              <w:rPr>
                <w:sz w:val="20"/>
                <w:szCs w:val="20"/>
              </w:rPr>
              <w:t> </w:t>
            </w:r>
          </w:p>
        </w:tc>
        <w:tc>
          <w:tcPr>
            <w:tcW w:w="3143" w:type="pct"/>
            <w:noWrap/>
            <w:hideMark/>
          </w:tcPr>
          <w:p w:rsidR="00752B89" w:rsidRPr="004352D6" w:rsidRDefault="00752B89" w:rsidP="00061101">
            <w:pPr>
              <w:rPr>
                <w:sz w:val="20"/>
                <w:szCs w:val="20"/>
              </w:rPr>
            </w:pPr>
            <w:r w:rsidRPr="004352D6">
              <w:rPr>
                <w:sz w:val="20"/>
                <w:szCs w:val="20"/>
              </w:rPr>
              <w:t>2.2. cheltuieli privind stocurile</w:t>
            </w:r>
          </w:p>
        </w:tc>
        <w:tc>
          <w:tcPr>
            <w:tcW w:w="45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52B89" w:rsidRPr="004352D6" w:rsidTr="00061101">
        <w:trPr>
          <w:trHeight w:val="394"/>
        </w:trPr>
        <w:tc>
          <w:tcPr>
            <w:tcW w:w="151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352D6">
              <w:rPr>
                <w:sz w:val="20"/>
                <w:szCs w:val="20"/>
              </w:rPr>
              <w:t> </w:t>
            </w:r>
          </w:p>
        </w:tc>
        <w:tc>
          <w:tcPr>
            <w:tcW w:w="3143" w:type="pct"/>
            <w:noWrap/>
            <w:hideMark/>
          </w:tcPr>
          <w:p w:rsidR="00752B89" w:rsidRPr="004352D6" w:rsidRDefault="00752B89" w:rsidP="00061101">
            <w:pPr>
              <w:rPr>
                <w:sz w:val="20"/>
                <w:szCs w:val="20"/>
              </w:rPr>
            </w:pPr>
            <w:r w:rsidRPr="004352D6">
              <w:rPr>
                <w:sz w:val="20"/>
                <w:szCs w:val="20"/>
              </w:rPr>
              <w:t xml:space="preserve">2.3. cheltuieli cu serviciile executate de </w:t>
            </w:r>
            <w:r w:rsidRPr="005069AC">
              <w:rPr>
                <w:sz w:val="20"/>
                <w:szCs w:val="20"/>
              </w:rPr>
              <w:t>terţi (inclusiv contribuția la CERN)</w:t>
            </w:r>
          </w:p>
        </w:tc>
        <w:tc>
          <w:tcPr>
            <w:tcW w:w="45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52B89" w:rsidRPr="004352D6" w:rsidTr="00061101">
        <w:trPr>
          <w:trHeight w:val="394"/>
        </w:trPr>
        <w:tc>
          <w:tcPr>
            <w:tcW w:w="151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43" w:type="pct"/>
            <w:noWrap/>
            <w:hideMark/>
          </w:tcPr>
          <w:p w:rsidR="00752B89" w:rsidRPr="004352D6" w:rsidRDefault="00752B89" w:rsidP="00061101">
            <w:pPr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CHELTUIELI DE DEPLASARE</w:t>
            </w:r>
          </w:p>
        </w:tc>
        <w:tc>
          <w:tcPr>
            <w:tcW w:w="45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752B89" w:rsidRPr="004352D6" w:rsidTr="00061101">
        <w:trPr>
          <w:trHeight w:val="394"/>
        </w:trPr>
        <w:tc>
          <w:tcPr>
            <w:tcW w:w="151" w:type="pct"/>
            <w:noWrap/>
            <w:hideMark/>
          </w:tcPr>
          <w:p w:rsidR="00752B89" w:rsidRPr="004352D6" w:rsidRDefault="00752B89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43" w:type="pct"/>
            <w:hideMark/>
          </w:tcPr>
          <w:p w:rsidR="00752B89" w:rsidRPr="004352D6" w:rsidRDefault="00752B89" w:rsidP="00061101">
            <w:pPr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 xml:space="preserve">CHELTUIELI INDIRECTE (regie) * </w:t>
            </w:r>
          </w:p>
        </w:tc>
        <w:tc>
          <w:tcPr>
            <w:tcW w:w="45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752B89" w:rsidRPr="004352D6" w:rsidTr="00061101">
        <w:trPr>
          <w:trHeight w:val="394"/>
        </w:trPr>
        <w:tc>
          <w:tcPr>
            <w:tcW w:w="3294" w:type="pct"/>
            <w:gridSpan w:val="2"/>
            <w:noWrap/>
            <w:hideMark/>
          </w:tcPr>
          <w:p w:rsidR="00752B89" w:rsidRPr="004352D6" w:rsidRDefault="00752B89" w:rsidP="00061101">
            <w:pPr>
              <w:jc w:val="center"/>
              <w:rPr>
                <w:b/>
                <w:bCs/>
                <w:sz w:val="20"/>
                <w:szCs w:val="20"/>
              </w:rPr>
            </w:pPr>
            <w:r w:rsidRPr="004352D6">
              <w:rPr>
                <w:b/>
                <w:bCs/>
                <w:sz w:val="20"/>
                <w:szCs w:val="20"/>
              </w:rPr>
              <w:t xml:space="preserve">TOTAL CHELTUIELI </w:t>
            </w:r>
            <w:r w:rsidRPr="004352D6">
              <w:rPr>
                <w:i/>
                <w:iCs/>
                <w:sz w:val="20"/>
                <w:szCs w:val="20"/>
              </w:rPr>
              <w:t>(1+2+3+4)</w:t>
            </w:r>
          </w:p>
        </w:tc>
        <w:tc>
          <w:tcPr>
            <w:tcW w:w="45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752B89" w:rsidRPr="004352D6" w:rsidRDefault="00752B89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:rsidR="00752B89" w:rsidRPr="004352D6" w:rsidRDefault="00752B89" w:rsidP="00752B89">
      <w:pPr>
        <w:pStyle w:val="Default"/>
        <w:spacing w:line="276" w:lineRule="auto"/>
        <w:rPr>
          <w:bCs/>
          <w:color w:val="auto"/>
          <w:sz w:val="16"/>
          <w:szCs w:val="16"/>
          <w:lang w:val="ro-RO"/>
        </w:rPr>
      </w:pPr>
      <w:r w:rsidRPr="004352D6">
        <w:rPr>
          <w:bCs/>
          <w:color w:val="auto"/>
          <w:sz w:val="16"/>
          <w:szCs w:val="16"/>
          <w:lang w:val="ro-RO"/>
        </w:rPr>
        <w:t>Datele se confirmă pe răspunderea noastră.</w:t>
      </w:r>
    </w:p>
    <w:p w:rsidR="00752B89" w:rsidRPr="004352D6" w:rsidRDefault="00752B89" w:rsidP="00752B89">
      <w:pPr>
        <w:pStyle w:val="Default"/>
        <w:spacing w:line="276" w:lineRule="auto"/>
        <w:rPr>
          <w:bCs/>
          <w:color w:val="auto"/>
          <w:sz w:val="16"/>
          <w:szCs w:val="16"/>
          <w:lang w:val="ro-RO"/>
        </w:rPr>
      </w:pPr>
      <w:r w:rsidRPr="004352D6">
        <w:rPr>
          <w:bCs/>
          <w:color w:val="auto"/>
          <w:sz w:val="16"/>
          <w:szCs w:val="16"/>
          <w:lang w:val="ro-RO"/>
        </w:rPr>
        <w:t>* Se va specifica cota de regie (%) și cheia de repartizare (exclusiv cheltuieli de capital).</w:t>
      </w:r>
    </w:p>
    <w:p w:rsidR="00752B89" w:rsidRPr="004352D6" w:rsidRDefault="00752B89" w:rsidP="00752B89">
      <w:pPr>
        <w:pStyle w:val="Default"/>
        <w:spacing w:line="276" w:lineRule="auto"/>
        <w:rPr>
          <w:bCs/>
          <w:color w:val="auto"/>
          <w:sz w:val="16"/>
          <w:szCs w:val="16"/>
          <w:lang w:val="ro-RO"/>
        </w:rPr>
      </w:pPr>
      <w:r w:rsidRPr="004352D6">
        <w:rPr>
          <w:bCs/>
          <w:color w:val="auto"/>
          <w:sz w:val="16"/>
          <w:szCs w:val="16"/>
          <w:lang w:val="ro-RO"/>
        </w:rPr>
        <w:t>- Se va preciza dacă contractorul este sau nu plătitor de TVA şi dacă TVA este dedusă.</w:t>
      </w:r>
    </w:p>
    <w:p w:rsidR="00752B89" w:rsidRPr="004352D6" w:rsidRDefault="00752B89" w:rsidP="00752B89">
      <w:pPr>
        <w:pStyle w:val="Default"/>
        <w:spacing w:line="276" w:lineRule="auto"/>
        <w:rPr>
          <w:bCs/>
          <w:color w:val="auto"/>
          <w:sz w:val="16"/>
          <w:szCs w:val="16"/>
          <w:lang w:val="ro-RO"/>
        </w:rPr>
      </w:pPr>
      <w:r w:rsidRPr="004352D6">
        <w:rPr>
          <w:bCs/>
          <w:color w:val="auto"/>
          <w:sz w:val="16"/>
          <w:szCs w:val="16"/>
          <w:lang w:val="ro-RO"/>
        </w:rPr>
        <w:t>- Se anexează fundamentarea cheltuielilor salariale (</w:t>
      </w:r>
      <w:r w:rsidRPr="004352D6">
        <w:rPr>
          <w:bCs/>
          <w:sz w:val="16"/>
          <w:szCs w:val="16"/>
          <w:lang w:val="ro-RO"/>
        </w:rPr>
        <w:t>Form C1_RO_Anexa_1).</w:t>
      </w:r>
    </w:p>
    <w:p w:rsidR="00752B89" w:rsidRPr="00685789" w:rsidRDefault="00752B89" w:rsidP="00752B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line="276" w:lineRule="auto"/>
        <w:rPr>
          <w:bCs/>
          <w:sz w:val="18"/>
          <w:szCs w:val="18"/>
        </w:rPr>
      </w:pPr>
      <w:r w:rsidRPr="00685789">
        <w:rPr>
          <w:bCs/>
          <w:sz w:val="18"/>
          <w:szCs w:val="18"/>
        </w:rPr>
        <w:t>Reprezentant legal al</w:t>
      </w:r>
      <w:r w:rsidRPr="00685789">
        <w:rPr>
          <w:bCs/>
          <w:sz w:val="18"/>
          <w:szCs w:val="18"/>
        </w:rPr>
        <w:tab/>
      </w:r>
      <w:r w:rsidRPr="00685789">
        <w:rPr>
          <w:bCs/>
          <w:sz w:val="18"/>
          <w:szCs w:val="18"/>
        </w:rPr>
        <w:tab/>
      </w:r>
      <w:r w:rsidRPr="00685789">
        <w:rPr>
          <w:bCs/>
          <w:sz w:val="18"/>
          <w:szCs w:val="18"/>
        </w:rPr>
        <w:tab/>
      </w:r>
      <w:r w:rsidRPr="00685789">
        <w:rPr>
          <w:bCs/>
          <w:sz w:val="18"/>
          <w:szCs w:val="18"/>
        </w:rPr>
        <w:tab/>
      </w:r>
      <w:r w:rsidRPr="00685789">
        <w:rPr>
          <w:bCs/>
          <w:sz w:val="18"/>
          <w:szCs w:val="18"/>
        </w:rPr>
        <w:tab/>
      </w:r>
      <w:r w:rsidRPr="00685789">
        <w:rPr>
          <w:bCs/>
          <w:sz w:val="18"/>
          <w:szCs w:val="18"/>
        </w:rPr>
        <w:tab/>
        <w:t>Director Economic,</w:t>
      </w:r>
      <w:r w:rsidRPr="00685789">
        <w:rPr>
          <w:bCs/>
          <w:sz w:val="18"/>
          <w:szCs w:val="18"/>
        </w:rPr>
        <w:tab/>
      </w:r>
      <w:r w:rsidRPr="00685789">
        <w:rPr>
          <w:bCs/>
          <w:sz w:val="18"/>
          <w:szCs w:val="18"/>
        </w:rPr>
        <w:tab/>
      </w:r>
      <w:r w:rsidRPr="00685789">
        <w:rPr>
          <w:bCs/>
          <w:sz w:val="18"/>
          <w:szCs w:val="18"/>
        </w:rPr>
        <w:tab/>
      </w:r>
      <w:r w:rsidRPr="00685789">
        <w:rPr>
          <w:bCs/>
          <w:sz w:val="18"/>
          <w:szCs w:val="18"/>
        </w:rPr>
        <w:tab/>
        <w:t>Director Proiect,</w:t>
      </w:r>
      <w:r w:rsidRPr="00685789">
        <w:rPr>
          <w:bCs/>
          <w:sz w:val="18"/>
          <w:szCs w:val="18"/>
        </w:rPr>
        <w:tab/>
      </w:r>
      <w:r w:rsidRPr="00685789">
        <w:rPr>
          <w:bCs/>
          <w:sz w:val="18"/>
          <w:szCs w:val="18"/>
        </w:rPr>
        <w:tab/>
      </w:r>
    </w:p>
    <w:p w:rsidR="00752B89" w:rsidRPr="00685789" w:rsidRDefault="00752B89" w:rsidP="00752B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line="276" w:lineRule="auto"/>
        <w:rPr>
          <w:bCs/>
          <w:sz w:val="18"/>
          <w:szCs w:val="18"/>
        </w:rPr>
      </w:pPr>
      <w:r w:rsidRPr="00685789">
        <w:rPr>
          <w:bCs/>
          <w:sz w:val="18"/>
          <w:szCs w:val="18"/>
        </w:rPr>
        <w:t>Conducătorului de proiect</w:t>
      </w:r>
    </w:p>
    <w:p w:rsidR="00752B89" w:rsidRPr="00685789" w:rsidRDefault="00752B89" w:rsidP="00752B89">
      <w:pPr>
        <w:spacing w:line="276" w:lineRule="auto"/>
        <w:rPr>
          <w:bCs/>
          <w:sz w:val="18"/>
          <w:szCs w:val="18"/>
        </w:rPr>
      </w:pPr>
      <w:r w:rsidRPr="00685789">
        <w:rPr>
          <w:bCs/>
          <w:sz w:val="18"/>
          <w:szCs w:val="18"/>
        </w:rPr>
        <w:t>(funcție, nume și prenume, semnatură, ștampilă)</w:t>
      </w:r>
    </w:p>
    <w:p w:rsidR="00A53C4B" w:rsidRPr="00752B89" w:rsidRDefault="00752B89" w:rsidP="00752B89">
      <w:pPr>
        <w:spacing w:line="276" w:lineRule="auto"/>
      </w:pPr>
      <w:r w:rsidRPr="00685789">
        <w:rPr>
          <w:bCs/>
          <w:sz w:val="18"/>
          <w:szCs w:val="18"/>
        </w:rPr>
        <w:t>Data</w:t>
      </w:r>
      <w:bookmarkStart w:id="0" w:name="_GoBack"/>
      <w:bookmarkEnd w:id="0"/>
    </w:p>
    <w:sectPr w:rsidR="00A53C4B" w:rsidRPr="00752B89" w:rsidSect="00752B89">
      <w:headerReference w:type="even" r:id="rId8"/>
      <w:headerReference w:type="default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3DB" w:rsidRDefault="00E823DB" w:rsidP="00095789">
      <w:r>
        <w:separator/>
      </w:r>
    </w:p>
  </w:endnote>
  <w:endnote w:type="continuationSeparator" w:id="0">
    <w:p w:rsidR="00E823DB" w:rsidRDefault="00E823DB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3051"/>
      <w:docPartObj>
        <w:docPartGallery w:val="Page Numbers (Bottom of Page)"/>
        <w:docPartUnique/>
      </w:docPartObj>
    </w:sdtPr>
    <w:sdtContent>
      <w:p w:rsidR="00095789" w:rsidRDefault="00095789">
        <w:pPr>
          <w:pStyle w:val="Footer"/>
          <w:jc w:val="right"/>
        </w:pPr>
      </w:p>
    </w:sdtContent>
  </w:sdt>
  <w:p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3DB" w:rsidRDefault="00E823DB" w:rsidP="00095789">
      <w:r>
        <w:separator/>
      </w:r>
    </w:p>
  </w:footnote>
  <w:footnote w:type="continuationSeparator" w:id="0">
    <w:p w:rsidR="00E823DB" w:rsidRDefault="00E823DB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549E9546" wp14:editId="62D1918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1176C8">
    <w:pPr>
      <w:pStyle w:val="ECVCurriculumVitaeNextPages"/>
    </w:pPr>
    <w:r>
      <w:tab/>
    </w:r>
    <w:r w:rsidR="00A53C4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095789"/>
    <w:rsid w:val="00100D20"/>
    <w:rsid w:val="001176C8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752B89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53C4B"/>
    <w:rsid w:val="00A648CE"/>
    <w:rsid w:val="00A85896"/>
    <w:rsid w:val="00AA5FF2"/>
    <w:rsid w:val="00B64975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823DB"/>
    <w:rsid w:val="00EC628B"/>
    <w:rsid w:val="00F35B95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2016-02-12T12:44:00Z</dcterms:created>
  <dcterms:modified xsi:type="dcterms:W3CDTF">2016-02-12T12:44:00Z</dcterms:modified>
</cp:coreProperties>
</file>